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4D5" w:rsidRPr="00757D06" w:rsidRDefault="003B34D5" w:rsidP="003B34D5">
      <w:pPr>
        <w:rPr>
          <w:rFonts w:ascii="Calibri" w:hAnsi="Calibri" w:cs="Calibri"/>
          <w:b/>
          <w:sz w:val="40"/>
          <w:szCs w:val="40"/>
        </w:rPr>
      </w:pPr>
    </w:p>
    <w:p w:rsidR="003B34D5" w:rsidRPr="00757D06" w:rsidRDefault="003B34D5" w:rsidP="003B34D5">
      <w:pPr>
        <w:rPr>
          <w:rFonts w:ascii="Calibri" w:hAnsi="Calibri" w:cs="Calibri"/>
          <w:b/>
          <w:sz w:val="40"/>
          <w:szCs w:val="40"/>
        </w:rPr>
      </w:pPr>
    </w:p>
    <w:p w:rsidR="003B34D5" w:rsidRPr="00757D06" w:rsidRDefault="003B34D5" w:rsidP="003B34D5">
      <w:pPr>
        <w:jc w:val="center"/>
        <w:rPr>
          <w:rFonts w:ascii="Calibri" w:hAnsi="Calibri" w:cs="Calibri"/>
          <w:b/>
          <w:sz w:val="40"/>
          <w:szCs w:val="40"/>
        </w:rPr>
      </w:pPr>
      <w:r w:rsidRPr="00DF07FD">
        <w:rPr>
          <w:noProof/>
          <w:color w:val="0000FF"/>
          <w:lang w:eastAsia="nl-BE"/>
        </w:rPr>
        <w:drawing>
          <wp:inline distT="0" distB="0" distL="0" distR="0">
            <wp:extent cx="2317750" cy="1784350"/>
            <wp:effectExtent l="0" t="0" r="6350" b="6350"/>
            <wp:docPr id="2" name="Afbeelding 2" descr="http://www.opzrekem.be/afbeeldingen/opz%20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http://www.opzrekem.be/afbeeldingen/opz%20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4D5" w:rsidRPr="00757D06" w:rsidRDefault="003B34D5" w:rsidP="003B34D5">
      <w:pPr>
        <w:rPr>
          <w:rFonts w:ascii="Calibri" w:hAnsi="Calibri" w:cs="Calibri"/>
          <w:b/>
          <w:sz w:val="40"/>
          <w:szCs w:val="40"/>
        </w:rPr>
      </w:pPr>
    </w:p>
    <w:p w:rsidR="003B34D5" w:rsidRPr="00757D06" w:rsidRDefault="003B34D5" w:rsidP="003B34D5">
      <w:pPr>
        <w:rPr>
          <w:rFonts w:ascii="Calibri" w:hAnsi="Calibri" w:cs="Calibri"/>
          <w:b/>
          <w:sz w:val="40"/>
          <w:szCs w:val="40"/>
        </w:rPr>
      </w:pPr>
    </w:p>
    <w:p w:rsidR="003B34D5" w:rsidRPr="00C91C12" w:rsidRDefault="003B34D5" w:rsidP="003B34D5">
      <w:pPr>
        <w:jc w:val="center"/>
        <w:rPr>
          <w:rFonts w:ascii="Calibri" w:hAnsi="Calibri" w:cs="Calibri"/>
          <w:b/>
          <w:sz w:val="40"/>
        </w:rPr>
      </w:pPr>
      <w:r w:rsidRPr="00C91C12">
        <w:rPr>
          <w:rFonts w:ascii="Calibri" w:hAnsi="Calibri" w:cs="Calibri"/>
          <w:b/>
          <w:sz w:val="40"/>
        </w:rPr>
        <w:t>Functie</w:t>
      </w:r>
      <w:r>
        <w:rPr>
          <w:rFonts w:ascii="Calibri" w:hAnsi="Calibri" w:cs="Calibri"/>
          <w:b/>
          <w:sz w:val="40"/>
        </w:rPr>
        <w:t>profiel</w:t>
      </w:r>
      <w:r w:rsidRPr="00C91C12">
        <w:rPr>
          <w:rFonts w:ascii="Calibri" w:hAnsi="Calibri" w:cs="Calibri"/>
          <w:b/>
          <w:sz w:val="40"/>
        </w:rPr>
        <w:t>:</w:t>
      </w:r>
    </w:p>
    <w:p w:rsidR="003B34D5" w:rsidRPr="00C91C12" w:rsidRDefault="003B34D5" w:rsidP="003B34D5">
      <w:pPr>
        <w:jc w:val="center"/>
        <w:rPr>
          <w:rFonts w:ascii="Calibri" w:hAnsi="Calibri" w:cs="Calibri"/>
          <w:b/>
        </w:rPr>
      </w:pPr>
    </w:p>
    <w:p w:rsidR="003B34D5" w:rsidRPr="00757D06" w:rsidRDefault="00B4154A" w:rsidP="00B4154A">
      <w:pPr>
        <w:jc w:val="center"/>
        <w:rPr>
          <w:rFonts w:ascii="Calibri" w:hAnsi="Calibri" w:cs="Calibri"/>
        </w:rPr>
        <w:sectPr w:rsidR="003B34D5" w:rsidRPr="00757D06" w:rsidSect="00780C2B">
          <w:headerReference w:type="default" r:id="rId9"/>
          <w:pgSz w:w="11906" w:h="16838"/>
          <w:pgMar w:top="1741" w:right="1418" w:bottom="1418" w:left="1418" w:header="709" w:footer="709" w:gutter="0"/>
          <w:pgBorders w:offsetFrom="page">
            <w:top w:val="none" w:sz="0" w:space="5" w:color="6B5A00" w:shadow="1"/>
            <w:left w:val="none" w:sz="0" w:space="16" w:color="990000" w:shadow="1"/>
            <w:bottom w:val="none" w:sz="0" w:space="13" w:color="415B00" w:shadow="1"/>
            <w:right w:val="none" w:sz="0" w:space="16" w:color="000044" w:shadow="1" w:frame="1"/>
          </w:pgBorders>
          <w:cols w:space="708"/>
        </w:sectPr>
      </w:pPr>
      <w:r w:rsidRPr="00B4154A">
        <w:rPr>
          <w:rFonts w:ascii="Arial" w:hAnsi="Arial"/>
          <w:b/>
          <w:sz w:val="28"/>
          <w:szCs w:val="28"/>
        </w:rPr>
        <w:t>Management assistant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1669"/>
        <w:gridCol w:w="4672"/>
      </w:tblGrid>
      <w:tr w:rsidR="003B34D5" w:rsidRPr="00757D06" w:rsidTr="000F160B">
        <w:trPr>
          <w:trHeight w:val="400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3B34D5" w:rsidRPr="00757D06" w:rsidRDefault="003B34D5" w:rsidP="000F160B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757D06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 xml:space="preserve">Context van de functie </w:t>
            </w:r>
          </w:p>
        </w:tc>
      </w:tr>
      <w:tr w:rsidR="003B34D5" w:rsidRPr="00757D06" w:rsidTr="000F160B">
        <w:trPr>
          <w:trHeight w:val="397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3B34D5" w:rsidRPr="00757D06" w:rsidRDefault="003B34D5" w:rsidP="000F160B">
            <w:pPr>
              <w:numPr>
                <w:ilvl w:val="1"/>
                <w:numId w:val="4"/>
              </w:numPr>
              <w:spacing w:after="0" w:line="240" w:lineRule="auto"/>
              <w:rPr>
                <w:rFonts w:ascii="Calibri" w:hAnsi="Calibri" w:cs="Calibri"/>
                <w:b/>
                <w:szCs w:val="26"/>
              </w:rPr>
            </w:pPr>
            <w:r w:rsidRPr="00757D06">
              <w:rPr>
                <w:rFonts w:ascii="Calibri" w:hAnsi="Calibri" w:cs="Calibri"/>
                <w:b/>
                <w:szCs w:val="26"/>
              </w:rPr>
              <w:t xml:space="preserve">Positionering </w:t>
            </w:r>
          </w:p>
        </w:tc>
      </w:tr>
      <w:tr w:rsidR="003B34D5" w:rsidRPr="00C91C12" w:rsidTr="000F160B">
        <w:trPr>
          <w:trHeight w:val="506"/>
        </w:trPr>
        <w:tc>
          <w:tcPr>
            <w:tcW w:w="2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B34D5" w:rsidRPr="00C91C12" w:rsidRDefault="003B34D5" w:rsidP="000F160B">
            <w:pPr>
              <w:rPr>
                <w:rFonts w:ascii="Calibri" w:hAnsi="Calibri" w:cs="Calibri"/>
              </w:rPr>
            </w:pPr>
            <w:r w:rsidRPr="00C91C12">
              <w:rPr>
                <w:rFonts w:ascii="Calibri" w:hAnsi="Calibri" w:cs="Calibri"/>
              </w:rPr>
              <w:t>Leidinggevende functie</w:t>
            </w:r>
          </w:p>
        </w:tc>
        <w:tc>
          <w:tcPr>
            <w:tcW w:w="63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B34D5" w:rsidRPr="00C91C12" w:rsidRDefault="003B34D5" w:rsidP="000F160B">
            <w:pPr>
              <w:rPr>
                <w:rFonts w:ascii="Calibri" w:hAnsi="Calibri" w:cs="Calibri"/>
                <w:szCs w:val="20"/>
              </w:rPr>
            </w:pPr>
            <w:r w:rsidRPr="00C91C12">
              <w:rPr>
                <w:rFonts w:ascii="Calibri" w:hAnsi="Calibri" w:cs="Calibri"/>
                <w:szCs w:val="20"/>
              </w:rPr>
              <w:t>Neen</w:t>
            </w:r>
          </w:p>
        </w:tc>
      </w:tr>
      <w:tr w:rsidR="003B34D5" w:rsidRPr="00C91C12" w:rsidTr="000F160B">
        <w:trPr>
          <w:trHeight w:val="506"/>
        </w:trPr>
        <w:tc>
          <w:tcPr>
            <w:tcW w:w="2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B34D5" w:rsidRPr="00C91C12" w:rsidRDefault="003B34D5" w:rsidP="000F16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Rechtstreeks leidinggevende</w:t>
            </w:r>
          </w:p>
        </w:tc>
        <w:tc>
          <w:tcPr>
            <w:tcW w:w="63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B34D5" w:rsidRPr="00C91C12" w:rsidRDefault="007D01E4" w:rsidP="000F160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Management assistant (leidinggevende)</w:t>
            </w:r>
          </w:p>
        </w:tc>
      </w:tr>
      <w:tr w:rsidR="003B34D5" w:rsidRPr="00C91C12" w:rsidTr="000F160B">
        <w:trPr>
          <w:trHeight w:val="571"/>
        </w:trPr>
        <w:tc>
          <w:tcPr>
            <w:tcW w:w="2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B34D5" w:rsidRPr="00C91C12" w:rsidRDefault="003B34D5" w:rsidP="000F160B">
            <w:pPr>
              <w:rPr>
                <w:rFonts w:ascii="Calibri" w:hAnsi="Calibri" w:cs="Calibri"/>
              </w:rPr>
            </w:pPr>
            <w:r w:rsidRPr="00C91C12">
              <w:rPr>
                <w:rFonts w:ascii="Calibri" w:hAnsi="Calibri" w:cs="Calibri"/>
              </w:rPr>
              <w:t>Welke functies rapporteren aan de functiehouder?</w:t>
            </w:r>
          </w:p>
        </w:tc>
        <w:tc>
          <w:tcPr>
            <w:tcW w:w="63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B34D5" w:rsidRPr="00C91C12" w:rsidRDefault="003B34D5" w:rsidP="000F160B">
            <w:p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/</w:t>
            </w:r>
          </w:p>
          <w:p w:rsidR="003B34D5" w:rsidRPr="00C91C12" w:rsidRDefault="003B34D5" w:rsidP="000F160B">
            <w:pPr>
              <w:rPr>
                <w:rFonts w:ascii="Calibri" w:hAnsi="Calibri" w:cs="Calibri"/>
                <w:szCs w:val="20"/>
              </w:rPr>
            </w:pPr>
          </w:p>
        </w:tc>
      </w:tr>
      <w:tr w:rsidR="003B34D5" w:rsidRPr="00757D06" w:rsidTr="000F160B">
        <w:trPr>
          <w:trHeight w:val="571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3B34D5" w:rsidRPr="00757D06" w:rsidRDefault="005C3605" w:rsidP="000F160B">
            <w:pPr>
              <w:numPr>
                <w:ilvl w:val="1"/>
                <w:numId w:val="4"/>
              </w:numPr>
              <w:spacing w:after="0" w:line="240" w:lineRule="auto"/>
              <w:rPr>
                <w:rFonts w:ascii="Calibri" w:hAnsi="Calibri" w:cs="Calibri"/>
                <w:b/>
                <w:szCs w:val="26"/>
              </w:rPr>
            </w:pPr>
            <w:hyperlink r:id="rId10" w:history="1">
              <w:r w:rsidR="003B34D5" w:rsidRPr="00757D06">
                <w:rPr>
                  <w:rStyle w:val="Hyperlink"/>
                  <w:rFonts w:ascii="Calibri" w:hAnsi="Calibri" w:cs="Calibri"/>
                  <w:b/>
                  <w:szCs w:val="26"/>
                </w:rPr>
                <w:t>Waarden</w:t>
              </w:r>
            </w:hyperlink>
            <w:r w:rsidR="003B34D5" w:rsidRPr="00757D06">
              <w:rPr>
                <w:rFonts w:ascii="Calibri" w:hAnsi="Calibri" w:cs="Calibri"/>
                <w:b/>
                <w:szCs w:val="26"/>
              </w:rPr>
              <w:t xml:space="preserve"> van </w:t>
            </w:r>
            <w:r w:rsidR="003B34D5">
              <w:rPr>
                <w:rFonts w:ascii="Calibri" w:hAnsi="Calibri" w:cs="Calibri"/>
                <w:b/>
                <w:szCs w:val="26"/>
              </w:rPr>
              <w:t>OPZC Rekem</w:t>
            </w:r>
          </w:p>
        </w:tc>
      </w:tr>
      <w:tr w:rsidR="003B34D5" w:rsidRPr="00C91C12" w:rsidTr="000F160B">
        <w:trPr>
          <w:trHeight w:val="571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B34D5" w:rsidRPr="00757D06" w:rsidRDefault="003B34D5" w:rsidP="000F160B">
            <w:pPr>
              <w:jc w:val="center"/>
              <w:rPr>
                <w:rFonts w:ascii="Calibri" w:hAnsi="Calibri" w:cs="Calibri"/>
                <w:sz w:val="8"/>
                <w:szCs w:val="8"/>
              </w:rPr>
            </w:pPr>
            <w:r>
              <w:rPr>
                <w:noProof/>
                <w:lang w:eastAsia="nl-BE"/>
              </w:rPr>
              <w:drawing>
                <wp:anchor distT="0" distB="0" distL="114300" distR="114300" simplePos="0" relativeHeight="251659264" behindDoc="1" locked="0" layoutInCell="1" allowOverlap="1" wp14:anchorId="5BBE2C7D" wp14:editId="29BD9167">
                  <wp:simplePos x="0" y="0"/>
                  <wp:positionH relativeFrom="column">
                    <wp:posOffset>6021070</wp:posOffset>
                  </wp:positionH>
                  <wp:positionV relativeFrom="paragraph">
                    <wp:posOffset>19050</wp:posOffset>
                  </wp:positionV>
                  <wp:extent cx="2357755" cy="2233295"/>
                  <wp:effectExtent l="0" t="0" r="4445" b="0"/>
                  <wp:wrapTight wrapText="bothSides">
                    <wp:wrapPolygon edited="0">
                      <wp:start x="0" y="0"/>
                      <wp:lineTo x="0" y="21373"/>
                      <wp:lineTo x="21466" y="21373"/>
                      <wp:lineTo x="21466" y="0"/>
                      <wp:lineTo x="0" y="0"/>
                    </wp:wrapPolygon>
                  </wp:wrapTight>
                  <wp:docPr id="1" name="Afbeelding 1" descr="Processen OPZC Rek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cessen OPZC Rek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755" cy="223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34D5" w:rsidRPr="00C01257" w:rsidRDefault="003B34D5" w:rsidP="000F160B">
            <w:pPr>
              <w:rPr>
                <w:rFonts w:ascii="Calibri" w:hAnsi="Calibri" w:cs="Calibri"/>
                <w:szCs w:val="20"/>
              </w:rPr>
            </w:pPr>
            <w:r w:rsidRPr="00C01257">
              <w:rPr>
                <w:rFonts w:ascii="Calibri" w:hAnsi="Calibri" w:cs="Calibri"/>
                <w:szCs w:val="20"/>
              </w:rPr>
              <w:t xml:space="preserve">OPZC Rekem streeft er naar om kwaliteitsvolle zorg aan te bieden aan </w:t>
            </w:r>
            <w:r>
              <w:rPr>
                <w:rFonts w:ascii="Calibri" w:hAnsi="Calibri" w:cs="Calibri"/>
                <w:szCs w:val="20"/>
              </w:rPr>
              <w:t>zorgvragers</w:t>
            </w:r>
            <w:r w:rsidRPr="00C01257">
              <w:rPr>
                <w:rFonts w:ascii="Calibri" w:hAnsi="Calibri" w:cs="Calibri"/>
                <w:szCs w:val="20"/>
              </w:rPr>
              <w:t xml:space="preserve"> en medewerkers. Dit kan je lezen in onze missie en visie.</w:t>
            </w:r>
          </w:p>
          <w:p w:rsidR="003B34D5" w:rsidRPr="00C01257" w:rsidRDefault="003B34D5" w:rsidP="000F160B">
            <w:pPr>
              <w:rPr>
                <w:rFonts w:ascii="Calibri" w:hAnsi="Calibri" w:cs="Calibri"/>
                <w:szCs w:val="20"/>
              </w:rPr>
            </w:pPr>
            <w:r w:rsidRPr="00C01257">
              <w:rPr>
                <w:rFonts w:ascii="Calibri" w:hAnsi="Calibri" w:cs="Calibri"/>
                <w:szCs w:val="20"/>
              </w:rPr>
              <w:t xml:space="preserve">Onze 4 waarden vormen hiervoor de basis: </w:t>
            </w:r>
          </w:p>
          <w:p w:rsidR="003B34D5" w:rsidRPr="00C01257" w:rsidRDefault="003B34D5" w:rsidP="000F160B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C01257">
              <w:rPr>
                <w:rFonts w:ascii="Calibri" w:hAnsi="Calibri" w:cs="Calibri"/>
                <w:szCs w:val="20"/>
              </w:rPr>
              <w:t xml:space="preserve">Zorgzaamheid: je bent zorgzaam zijn t.o.v. </w:t>
            </w:r>
            <w:r>
              <w:rPr>
                <w:rFonts w:ascii="Calibri" w:hAnsi="Calibri" w:cs="Calibri"/>
                <w:szCs w:val="20"/>
              </w:rPr>
              <w:t>zorgvrager</w:t>
            </w:r>
            <w:r w:rsidRPr="00C01257">
              <w:rPr>
                <w:rFonts w:ascii="Calibri" w:hAnsi="Calibri" w:cs="Calibri"/>
                <w:szCs w:val="20"/>
              </w:rPr>
              <w:t xml:space="preserve"> en collega</w:t>
            </w:r>
          </w:p>
          <w:p w:rsidR="003B34D5" w:rsidRPr="00C01257" w:rsidRDefault="003B34D5" w:rsidP="000F160B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C01257">
              <w:rPr>
                <w:rFonts w:ascii="Calibri" w:hAnsi="Calibri" w:cs="Calibri"/>
                <w:szCs w:val="20"/>
              </w:rPr>
              <w:t>Verbondenheid: je werkt mee aan een wij-cultuur, bent betrokken en helpt samenhorigheid te creëren</w:t>
            </w:r>
          </w:p>
          <w:p w:rsidR="003B34D5" w:rsidRPr="00C01257" w:rsidRDefault="003B34D5" w:rsidP="000F160B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C01257">
              <w:rPr>
                <w:rFonts w:ascii="Calibri" w:hAnsi="Calibri" w:cs="Calibri"/>
                <w:szCs w:val="20"/>
              </w:rPr>
              <w:t>Integriteit je handelt correct en integer rond sociale en ethische normen</w:t>
            </w:r>
          </w:p>
          <w:p w:rsidR="003B34D5" w:rsidRPr="00C01257" w:rsidRDefault="003B34D5" w:rsidP="000F160B">
            <w:pPr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cs="Calibri"/>
                <w:szCs w:val="20"/>
              </w:rPr>
            </w:pPr>
            <w:r w:rsidRPr="00C01257">
              <w:rPr>
                <w:rFonts w:ascii="Calibri" w:hAnsi="Calibri" w:cs="Calibri"/>
                <w:szCs w:val="20"/>
              </w:rPr>
              <w:t>Innovatie:</w:t>
            </w:r>
            <w:r w:rsidRPr="00C01257">
              <w:rPr>
                <w:sz w:val="32"/>
              </w:rPr>
              <w:t xml:space="preserve"> </w:t>
            </w:r>
            <w:r w:rsidRPr="00C01257">
              <w:rPr>
                <w:rFonts w:ascii="Calibri" w:hAnsi="Calibri" w:cs="Calibri"/>
                <w:szCs w:val="20"/>
              </w:rPr>
              <w:t>je toont je leer- en aanpassingsbereidheid met betrekking tot je eigen functie en de situatie waarmee je geconfronteerd wordt</w:t>
            </w:r>
          </w:p>
          <w:p w:rsidR="003B34D5" w:rsidRPr="00C01257" w:rsidRDefault="003B34D5" w:rsidP="000F160B">
            <w:pPr>
              <w:rPr>
                <w:rFonts w:ascii="Calibri" w:hAnsi="Calibri" w:cs="Calibri"/>
                <w:szCs w:val="20"/>
              </w:rPr>
            </w:pPr>
          </w:p>
          <w:p w:rsidR="003B34D5" w:rsidRPr="00C91C12" w:rsidRDefault="003B34D5" w:rsidP="000F160B">
            <w:pPr>
              <w:rPr>
                <w:rFonts w:ascii="Calibri" w:hAnsi="Calibri" w:cs="Calibri"/>
                <w:color w:val="43474A"/>
                <w:sz w:val="20"/>
                <w:szCs w:val="20"/>
              </w:rPr>
            </w:pPr>
            <w:r w:rsidRPr="00C01257">
              <w:rPr>
                <w:rFonts w:ascii="Calibri" w:hAnsi="Calibri" w:cs="Calibri"/>
                <w:szCs w:val="20"/>
              </w:rPr>
              <w:t>Deze waarden zijn essentieel en bij elke medewerker gaat OPZC Rekem ervan uit dat dit gedrag aanwezig is en tot uiting komt binnen zijn/haar functie.</w:t>
            </w:r>
          </w:p>
        </w:tc>
      </w:tr>
      <w:tr w:rsidR="003B34D5" w:rsidRPr="00757D06" w:rsidTr="000F160B">
        <w:trPr>
          <w:trHeight w:val="427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3B34D5" w:rsidRPr="00757D06" w:rsidRDefault="003B34D5" w:rsidP="000F160B">
            <w:pPr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757D06">
              <w:rPr>
                <w:rFonts w:ascii="Calibri" w:hAnsi="Calibri" w:cs="Calibri"/>
              </w:rPr>
              <w:br w:type="page"/>
            </w:r>
            <w:r w:rsidRPr="00757D06">
              <w:rPr>
                <w:rFonts w:ascii="Calibri" w:hAnsi="Calibri" w:cs="Calibri"/>
                <w:b/>
                <w:sz w:val="28"/>
                <w:szCs w:val="28"/>
              </w:rPr>
              <w:t>Doel van de functie</w:t>
            </w:r>
          </w:p>
        </w:tc>
      </w:tr>
      <w:tr w:rsidR="003B34D5" w:rsidRPr="002642ED" w:rsidTr="000F160B">
        <w:trPr>
          <w:trHeight w:val="829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B34D5" w:rsidRPr="00B71672" w:rsidRDefault="003B34D5" w:rsidP="00B71672">
            <w:r>
              <w:rPr>
                <w:rFonts w:cstheme="minorHAnsi"/>
              </w:rPr>
              <w:br/>
            </w:r>
            <w:r w:rsidR="007D01E4" w:rsidRPr="007D01E4">
              <w:t>Verlenen van administratief ondersteunende diensten aan één of meer personen binnen de entiteit met als doel bij te dragen tot een vlotte, efficiënte administratieve werking van de entiteit.</w:t>
            </w:r>
          </w:p>
        </w:tc>
      </w:tr>
      <w:tr w:rsidR="003B34D5" w:rsidRPr="00757D06" w:rsidTr="000F160B">
        <w:trPr>
          <w:trHeight w:val="405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3B34D5" w:rsidRPr="00757D06" w:rsidRDefault="003B34D5" w:rsidP="00676E98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Verantwoordelijkheid- en resultaatsgebieden</w:t>
            </w:r>
            <w:r w:rsidRPr="00757D0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3B34D5" w:rsidRPr="00757D06" w:rsidTr="00B033A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  <w:vAlign w:val="center"/>
          </w:tcPr>
          <w:p w:rsidR="003B34D5" w:rsidRPr="00757D06" w:rsidRDefault="003B34D5" w:rsidP="000F160B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757D06">
              <w:rPr>
                <w:rFonts w:ascii="Calibri" w:hAnsi="Calibri" w:cs="Calibri"/>
                <w:b/>
                <w:szCs w:val="28"/>
              </w:rPr>
              <w:t>Resultaat</w:t>
            </w:r>
          </w:p>
        </w:tc>
        <w:tc>
          <w:tcPr>
            <w:tcW w:w="467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3B34D5" w:rsidRPr="00757D06" w:rsidRDefault="003B34D5" w:rsidP="000F160B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757D06">
              <w:rPr>
                <w:rFonts w:ascii="Calibri" w:hAnsi="Calibri" w:cs="Calibri"/>
                <w:b/>
                <w:szCs w:val="28"/>
              </w:rPr>
              <w:t>Voorbeelden van activiteiten</w:t>
            </w:r>
          </w:p>
        </w:tc>
      </w:tr>
      <w:tr w:rsidR="007D01E4" w:rsidRPr="00586BE7" w:rsidTr="00B033A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Informatieverzameling en –verwerking</w:t>
            </w:r>
          </w:p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D01E4" w:rsidRPr="00641F3B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 w:rsidRPr="00641F3B">
              <w:rPr>
                <w:rFonts w:ascii="Calibri" w:hAnsi="Calibri" w:cs="Calibri"/>
                <w:sz w:val="20"/>
                <w:szCs w:val="20"/>
              </w:rPr>
              <w:t>Verzamelen, invoeren, verwerken en actueel houden van gegevens met betrekking tot een duidelijk omlijnd onderwerp of vraagstuk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B02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41F3B">
              <w:rPr>
                <w:rFonts w:ascii="Calibri" w:hAnsi="Calibri" w:cs="Calibri"/>
                <w:sz w:val="20"/>
                <w:szCs w:val="20"/>
              </w:rPr>
              <w:t>op elk ogenblik correcte en recente informatie ter beschikking te hebben.</w:t>
            </w:r>
          </w:p>
          <w:p w:rsidR="007D01E4" w:rsidRPr="00DE5730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Pr="00884415" w:rsidRDefault="007D01E4" w:rsidP="007D01E4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Geeft informatie van de hiërarchisch verantwoordelijke door aan de andere functies.</w:t>
            </w:r>
          </w:p>
          <w:p w:rsidR="007D01E4" w:rsidRPr="00884415" w:rsidRDefault="007D01E4" w:rsidP="007D01E4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Probeert, tijdens het opmaken van dossiers, de verbanden vast te stellen en alle vereiste informatie te verzamelen.</w:t>
            </w:r>
          </w:p>
          <w:p w:rsidR="007D01E4" w:rsidRDefault="007D01E4" w:rsidP="007D01E4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Heeft contacten met de secretaressen van andere diensten en met externen  teneinde informatie uit te wisselen, vergaderingen vast te leggen, …</w:t>
            </w:r>
          </w:p>
          <w:p w:rsidR="007D01E4" w:rsidRPr="007D01E4" w:rsidRDefault="007D01E4" w:rsidP="007D01E4">
            <w:pPr>
              <w:numPr>
                <w:ilvl w:val="0"/>
                <w:numId w:val="25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Blijft op de hoogte van de lopende projecten binnen de organisatie.</w:t>
            </w:r>
          </w:p>
        </w:tc>
      </w:tr>
      <w:tr w:rsidR="007D01E4" w:rsidRPr="00586BE7" w:rsidTr="00B033A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Pr="00A817BF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A817BF">
              <w:rPr>
                <w:rFonts w:ascii="Calibri" w:hAnsi="Calibri" w:cs="Calibri"/>
                <w:b/>
                <w:sz w:val="20"/>
                <w:szCs w:val="20"/>
              </w:rPr>
              <w:t>Informatiebeheer</w:t>
            </w:r>
          </w:p>
          <w:p w:rsidR="007D01E4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D01E4" w:rsidRPr="0039182C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 w:rsidRPr="0039182C">
              <w:rPr>
                <w:rFonts w:ascii="Calibri" w:hAnsi="Calibri" w:cs="Calibri"/>
                <w:sz w:val="20"/>
                <w:szCs w:val="20"/>
              </w:rPr>
              <w:t>Verzorgen en ontsluiten van een klassement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B02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817BF">
              <w:rPr>
                <w:rFonts w:ascii="Calibri" w:hAnsi="Calibri" w:cs="Calibri"/>
                <w:sz w:val="20"/>
                <w:szCs w:val="20"/>
              </w:rPr>
              <w:t>zichzelf en anderen in staat te stellen snel de gevraagde informatie terug te vinden.</w:t>
            </w:r>
          </w:p>
          <w:p w:rsidR="007D01E4" w:rsidRPr="0039182C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Pr="00757D06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Klasseert de post, de documentatie en de archieven.</w:t>
            </w:r>
          </w:p>
          <w:p w:rsidR="007D01E4" w:rsidRPr="00757D06" w:rsidRDefault="007D01E4" w:rsidP="007D01E4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E4" w:rsidRPr="00586BE7" w:rsidTr="00B033A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E4283">
              <w:rPr>
                <w:rFonts w:ascii="Calibri" w:hAnsi="Calibri" w:cs="Calibri"/>
                <w:b/>
                <w:sz w:val="20"/>
                <w:szCs w:val="20"/>
              </w:rPr>
              <w:t>Dossierbehandeling ondersteunen</w:t>
            </w:r>
          </w:p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D01E4" w:rsidRPr="00DE4283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 w:rsidRPr="00DE4283">
              <w:rPr>
                <w:rFonts w:ascii="Calibri" w:hAnsi="Calibri" w:cs="Calibri"/>
                <w:sz w:val="20"/>
                <w:szCs w:val="20"/>
              </w:rPr>
              <w:t>Dossiers helpen opmaken, administratief verwerken en aan de verantwoordelijke bezorgen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B02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E4283">
              <w:rPr>
                <w:rFonts w:ascii="Calibri" w:hAnsi="Calibri" w:cs="Calibri"/>
                <w:sz w:val="20"/>
                <w:szCs w:val="20"/>
              </w:rPr>
              <w:t>bij te dragen tot een correcte en volledige afhandeling van een dossier.</w:t>
            </w:r>
          </w:p>
          <w:p w:rsidR="007D01E4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7D01E4" w:rsidRPr="00D8172B" w:rsidRDefault="007D01E4" w:rsidP="007D01E4">
            <w:pPr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  <w:r w:rsidRPr="00D8172B">
              <w:rPr>
                <w:rFonts w:ascii="Calibri" w:hAnsi="Calibri" w:cs="Calibri"/>
                <w:i/>
                <w:sz w:val="20"/>
                <w:szCs w:val="20"/>
                <w:u w:val="single"/>
              </w:rPr>
              <w:t>Context:</w:t>
            </w:r>
          </w:p>
          <w:p w:rsidR="007D01E4" w:rsidRPr="00D8172B" w:rsidRDefault="007D01E4" w:rsidP="007D01E4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D8172B">
              <w:rPr>
                <w:rFonts w:ascii="Calibri" w:hAnsi="Calibri" w:cs="Calibri"/>
                <w:i/>
                <w:sz w:val="20"/>
                <w:szCs w:val="20"/>
              </w:rPr>
              <w:t>Conform procedures, wetgeving en regelgeving</w:t>
            </w:r>
          </w:p>
          <w:p w:rsidR="007D01E4" w:rsidRPr="00DE4283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Pr="00515134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Bereidt de rapporten en dossiers op een autonome punctuele wijze voor, verzamelt desgevallend de nodige informatie ter voorbereiding ervan, volgt deze op en werkt af.</w:t>
            </w:r>
          </w:p>
          <w:p w:rsidR="007D01E4" w:rsidRPr="00757D06" w:rsidRDefault="007D01E4" w:rsidP="007D01E4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E4" w:rsidRPr="00586BE7" w:rsidTr="00B033A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Opstellen van documenten</w:t>
            </w:r>
          </w:p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D01E4" w:rsidRPr="00AE77D9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 w:rsidRPr="00AE77D9">
              <w:rPr>
                <w:rFonts w:ascii="Calibri" w:hAnsi="Calibri" w:cs="Calibri"/>
                <w:sz w:val="20"/>
                <w:szCs w:val="20"/>
              </w:rPr>
              <w:t>Voorbereiden, opstellen en nazien van documenten (verslagen, rapporten, formulieren, lijsten, statistieken, presentaties,…)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B02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E77D9">
              <w:rPr>
                <w:rFonts w:ascii="Calibri" w:hAnsi="Calibri" w:cs="Calibri"/>
                <w:sz w:val="20"/>
                <w:szCs w:val="20"/>
              </w:rPr>
              <w:t>de informatie vast te leggen voor verder gebruik door anderen.</w:t>
            </w:r>
          </w:p>
          <w:p w:rsidR="007D01E4" w:rsidRPr="00E757BB" w:rsidRDefault="007D01E4" w:rsidP="007D01E4">
            <w:pPr>
              <w:rPr>
                <w:rFonts w:ascii="Arial" w:hAnsi="Arial"/>
              </w:rPr>
            </w:pPr>
          </w:p>
          <w:p w:rsidR="007D01E4" w:rsidRPr="00AE77D9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Pr="00884415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Typt de teksten op basis van nota’s of volgens de gegeven richtlijnen.</w:t>
            </w:r>
          </w:p>
          <w:p w:rsidR="007D01E4" w:rsidRPr="00884415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Notuleert tijdens en maakt de verslagen van de vergaderingen.</w:t>
            </w:r>
          </w:p>
          <w:p w:rsidR="007D01E4" w:rsidRPr="00E878E8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E4" w:rsidRPr="00586BE7" w:rsidTr="00B033A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Ondersteunende taken</w:t>
            </w:r>
          </w:p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D01E4" w:rsidRPr="00B11E0D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 w:rsidRPr="00B11E0D">
              <w:rPr>
                <w:rFonts w:ascii="Calibri" w:hAnsi="Calibri" w:cs="Calibri"/>
                <w:sz w:val="20"/>
                <w:szCs w:val="20"/>
              </w:rPr>
              <w:t xml:space="preserve">Uitvoeren van allerhande operationeel ondersteunende taken </w:t>
            </w:r>
            <w:r w:rsidRPr="00114B02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1E0D">
              <w:rPr>
                <w:rFonts w:ascii="Calibri" w:hAnsi="Calibri" w:cs="Calibri"/>
                <w:sz w:val="20"/>
                <w:szCs w:val="20"/>
              </w:rPr>
              <w:t>bij te dragen tot een vlotte werking van de dienst of afdeling.</w:t>
            </w:r>
          </w:p>
          <w:p w:rsidR="007D01E4" w:rsidRPr="00B11E0D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Pr="00884415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Organiseert en/of coördineert interne of externe evenementen en/of activiteiten.</w:t>
            </w:r>
          </w:p>
          <w:p w:rsidR="007D01E4" w:rsidRPr="00884415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Beheert het economaat: bestelt bureaumateriaal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i.f.v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de voorraad en na goedkeuring.</w:t>
            </w:r>
          </w:p>
          <w:p w:rsidR="007D01E4" w:rsidRPr="00884415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Beheert de tikklokken.</w:t>
            </w:r>
          </w:p>
          <w:p w:rsidR="007D01E4" w:rsidRPr="00757D06" w:rsidRDefault="007D01E4" w:rsidP="007D01E4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E4" w:rsidRPr="00586BE7" w:rsidTr="00B033A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D7158">
              <w:rPr>
                <w:rFonts w:ascii="Calibri" w:hAnsi="Calibri" w:cs="Calibri"/>
                <w:b/>
                <w:sz w:val="20"/>
                <w:szCs w:val="20"/>
              </w:rPr>
              <w:t>Post</w:t>
            </w:r>
          </w:p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D01E4" w:rsidRPr="000D7158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 w:rsidRPr="000D7158">
              <w:rPr>
                <w:rFonts w:ascii="Calibri" w:hAnsi="Calibri" w:cs="Calibri"/>
                <w:sz w:val="20"/>
                <w:szCs w:val="20"/>
              </w:rPr>
              <w:t>Sorteren, eventueel filteren en verdelen van post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B02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D7158">
              <w:rPr>
                <w:rFonts w:ascii="Calibri" w:hAnsi="Calibri" w:cs="Calibri"/>
                <w:sz w:val="20"/>
                <w:szCs w:val="20"/>
              </w:rPr>
              <w:t>de briefwisseling snel op de juiste plaats te krijgen.</w:t>
            </w:r>
          </w:p>
          <w:p w:rsidR="007D01E4" w:rsidRPr="000D7158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Pr="00884415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Staat in voor de briefwisseling (inclusief e-mails): sorteert de binnenkomende post, documenteert deze, behandelt de standaardcorrespondentie en doet voorstellen aan de hiërarchisch verantwoordelijke m.b.t. de niet-standaardcorrespondentie. </w:t>
            </w:r>
          </w:p>
          <w:p w:rsidR="007D01E4" w:rsidRPr="00884415" w:rsidRDefault="007D01E4" w:rsidP="007D01E4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E4" w:rsidRPr="00586BE7" w:rsidTr="00B033A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Onthaal / Telefoon</w:t>
            </w:r>
          </w:p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D01E4" w:rsidRPr="000D7158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 w:rsidRPr="000D7158">
              <w:rPr>
                <w:rFonts w:ascii="Calibri" w:hAnsi="Calibri" w:cs="Calibri"/>
                <w:sz w:val="20"/>
                <w:szCs w:val="20"/>
              </w:rPr>
              <w:t>Verzorgen van een vriendelijk en correct onthaal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14B02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D7158">
              <w:rPr>
                <w:rFonts w:ascii="Calibri" w:hAnsi="Calibri" w:cs="Calibri"/>
                <w:sz w:val="20"/>
                <w:szCs w:val="20"/>
              </w:rPr>
              <w:t>bij te dragen tot een positief en klantgericht imago van de dienst of afdeling.</w:t>
            </w:r>
          </w:p>
          <w:p w:rsidR="007D01E4" w:rsidRPr="000D7158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Pr="00884415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Beantwoordt de binnenkomende telefonische oproepen, filtert ze, geeft inlichtingen over de courante zaken en verbindt, indien nodig, de oproepen door.</w:t>
            </w:r>
          </w:p>
          <w:p w:rsidR="007D01E4" w:rsidRPr="00884415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Onthaalt de bezoekers, verwijst hen door en beantwoordt hun vragen.</w:t>
            </w:r>
          </w:p>
          <w:p w:rsidR="007D01E4" w:rsidRPr="00884415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E4" w:rsidRPr="00586BE7" w:rsidTr="00B033A7">
        <w:trPr>
          <w:trHeight w:val="397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Agendabeheer</w:t>
            </w:r>
          </w:p>
          <w:p w:rsidR="007D01E4" w:rsidRDefault="007D01E4" w:rsidP="007D01E4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7D01E4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 w:rsidRPr="000D7158">
              <w:rPr>
                <w:rFonts w:ascii="Calibri" w:hAnsi="Calibri" w:cs="Calibri"/>
                <w:sz w:val="20"/>
                <w:szCs w:val="20"/>
              </w:rPr>
              <w:t xml:space="preserve">Beheren van de agenda van de leidinggevende of groep van medewerkers </w:t>
            </w:r>
            <w:r w:rsidRPr="00114B02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 w:rsidRPr="000D7158">
              <w:rPr>
                <w:rFonts w:ascii="Calibri" w:hAnsi="Calibri" w:cs="Calibri"/>
                <w:sz w:val="20"/>
                <w:szCs w:val="20"/>
              </w:rPr>
              <w:t xml:space="preserve"> bij te dragen tot een goed beheer van hun tijd en een effi</w:t>
            </w:r>
            <w:r>
              <w:rPr>
                <w:rFonts w:ascii="Calibri" w:hAnsi="Calibri" w:cs="Calibri"/>
                <w:sz w:val="20"/>
                <w:szCs w:val="20"/>
              </w:rPr>
              <w:t>ciënte organisatie van het werk.</w:t>
            </w:r>
          </w:p>
          <w:p w:rsidR="007D01E4" w:rsidRPr="000D7158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7D01E4" w:rsidRPr="00884415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Beheert de agenda, volgt de afspraken op en stelt prioriteiten.</w:t>
            </w:r>
          </w:p>
          <w:p w:rsidR="007D01E4" w:rsidRPr="00884415" w:rsidRDefault="007D01E4" w:rsidP="007D01E4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Zorgt voor de organisatie van de interne en externe vergaderingen (v.b. zaalreservatie, uitnodigingen, …)</w:t>
            </w:r>
          </w:p>
          <w:p w:rsidR="007D01E4" w:rsidRPr="00E878E8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D01E4" w:rsidRPr="00757D06" w:rsidTr="000F160B">
        <w:trPr>
          <w:trHeight w:val="405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7D01E4" w:rsidRPr="00757D06" w:rsidRDefault="007D01E4" w:rsidP="007D01E4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757D06">
              <w:rPr>
                <w:rFonts w:ascii="Calibri" w:hAnsi="Calibri" w:cs="Calibri"/>
                <w:b/>
                <w:sz w:val="28"/>
                <w:szCs w:val="28"/>
              </w:rPr>
              <w:t>Competentieprofiel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: </w:t>
            </w:r>
            <w:r w:rsidRPr="00757D0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7D01E4" w:rsidRPr="00757D06" w:rsidTr="000F160B">
        <w:trPr>
          <w:trHeight w:val="405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7D01E4" w:rsidRPr="00757D06" w:rsidRDefault="005C3605" w:rsidP="007D01E4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hAnsi="Calibri" w:cs="Calibri"/>
                <w:b/>
                <w:szCs w:val="26"/>
              </w:rPr>
            </w:pPr>
            <w:hyperlink r:id="rId12" w:history="1">
              <w:r w:rsidR="007D01E4" w:rsidRPr="00DF07FD">
                <w:rPr>
                  <w:rStyle w:val="Hyperlink"/>
                  <w:rFonts w:ascii="Calibri" w:hAnsi="Calibri" w:cs="Calibri"/>
                  <w:b/>
                  <w:szCs w:val="28"/>
                </w:rPr>
                <w:t xml:space="preserve">Gedragscompetenties </w:t>
              </w:r>
            </w:hyperlink>
            <w:r w:rsidR="007D01E4" w:rsidRPr="00757D06">
              <w:rPr>
                <w:rFonts w:ascii="Calibri" w:hAnsi="Calibri" w:cs="Calibri"/>
                <w:b/>
                <w:szCs w:val="28"/>
              </w:rPr>
              <w:t xml:space="preserve"> </w:t>
            </w:r>
          </w:p>
        </w:tc>
      </w:tr>
      <w:tr w:rsidR="007D01E4" w:rsidRPr="00C91C12" w:rsidTr="00B033A7">
        <w:trPr>
          <w:trHeight w:val="405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D01E4" w:rsidRPr="007F5164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Verantwoordelijkheid nemen – niveau 1</w:t>
            </w: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D01E4" w:rsidRPr="007F5164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Initiatief – niveau 1</w:t>
            </w:r>
          </w:p>
        </w:tc>
      </w:tr>
      <w:tr w:rsidR="007D01E4" w:rsidRPr="003F5A97" w:rsidTr="00B033A7">
        <w:trPr>
          <w:trHeight w:val="405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D01E4" w:rsidRPr="007F5164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Zorgvuldigheid – niveau 1</w:t>
            </w: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D01E4" w:rsidRPr="007F5164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Klantgerichtheid – niveau 1</w:t>
            </w:r>
          </w:p>
        </w:tc>
      </w:tr>
      <w:tr w:rsidR="007D01E4" w:rsidRPr="003F5A97" w:rsidTr="00B033A7">
        <w:trPr>
          <w:trHeight w:val="405"/>
        </w:trPr>
        <w:tc>
          <w:tcPr>
            <w:tcW w:w="439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D01E4" w:rsidRPr="007F5164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Samenwerken – niveau 1</w:t>
            </w:r>
          </w:p>
        </w:tc>
        <w:tc>
          <w:tcPr>
            <w:tcW w:w="46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D01E4" w:rsidRPr="007F5164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Plannen &amp; organiseren – niveau 1</w:t>
            </w:r>
          </w:p>
        </w:tc>
      </w:tr>
      <w:tr w:rsidR="007D01E4" w:rsidRPr="00757D06" w:rsidTr="000F160B">
        <w:trPr>
          <w:trHeight w:val="405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:rsidR="007D01E4" w:rsidRPr="00757D06" w:rsidRDefault="007D01E4" w:rsidP="007D01E4">
            <w:pPr>
              <w:numPr>
                <w:ilvl w:val="1"/>
                <w:numId w:val="17"/>
              </w:numPr>
              <w:spacing w:after="0" w:line="240" w:lineRule="auto"/>
              <w:rPr>
                <w:rFonts w:ascii="Calibri" w:hAnsi="Calibri" w:cs="Calibri"/>
                <w:b/>
                <w:szCs w:val="28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szCs w:val="28"/>
              </w:rPr>
              <w:t>Vaktechnische competenties</w:t>
            </w:r>
          </w:p>
        </w:tc>
      </w:tr>
      <w:tr w:rsidR="007D01E4" w:rsidRPr="00B57F53" w:rsidTr="000F160B">
        <w:trPr>
          <w:trHeight w:val="591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D01E4" w:rsidRPr="007D01E4" w:rsidRDefault="007D01E4" w:rsidP="007D01E4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</w:rPr>
            </w:pPr>
            <w:r w:rsidRPr="007D01E4">
              <w:rPr>
                <w:rFonts w:ascii="Calibri" w:hAnsi="Calibri" w:cs="Calibri"/>
              </w:rPr>
              <w:t>Zeer goede kennis en beheersing van de nodige informaticatoepassingen;</w:t>
            </w:r>
          </w:p>
          <w:p w:rsidR="007D01E4" w:rsidRPr="007D01E4" w:rsidRDefault="007D01E4" w:rsidP="007D01E4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</w:rPr>
            </w:pPr>
            <w:r w:rsidRPr="007D01E4">
              <w:rPr>
                <w:rFonts w:ascii="Calibri" w:hAnsi="Calibri" w:cs="Calibri"/>
              </w:rPr>
              <w:t>Zeer goede schriftelijke en mondelinge communicatievaardigheden;</w:t>
            </w:r>
          </w:p>
          <w:p w:rsidR="007D01E4" w:rsidRPr="007D01E4" w:rsidRDefault="007D01E4" w:rsidP="007D01E4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</w:rPr>
            </w:pPr>
            <w:r w:rsidRPr="007D01E4">
              <w:rPr>
                <w:rFonts w:ascii="Calibri" w:hAnsi="Calibri" w:cs="Calibri"/>
              </w:rPr>
              <w:t>Zeer goede administratieve vaardigheden: notuleren, dossierbeheer, klassement;</w:t>
            </w:r>
          </w:p>
          <w:p w:rsidR="007D01E4" w:rsidRPr="007D01E4" w:rsidRDefault="007D01E4" w:rsidP="007D01E4">
            <w:pPr>
              <w:pStyle w:val="Lijstalinea"/>
              <w:numPr>
                <w:ilvl w:val="0"/>
                <w:numId w:val="24"/>
              </w:numPr>
              <w:spacing w:after="0" w:line="240" w:lineRule="auto"/>
              <w:rPr>
                <w:rFonts w:ascii="Calibri" w:hAnsi="Calibri" w:cs="Calibri"/>
              </w:rPr>
            </w:pPr>
            <w:r w:rsidRPr="007D01E4">
              <w:rPr>
                <w:rFonts w:ascii="Calibri" w:hAnsi="Calibri" w:cs="Calibri"/>
              </w:rPr>
              <w:t>Goede kennis van de procedures en het functioneren van het OPZC Rekem.</w:t>
            </w:r>
          </w:p>
          <w:p w:rsidR="007D01E4" w:rsidRDefault="007D01E4" w:rsidP="007D01E4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  <w:p w:rsidR="007D01E4" w:rsidRPr="00B57F53" w:rsidRDefault="007D01E4" w:rsidP="007D01E4">
            <w:pPr>
              <w:spacing w:after="0" w:line="240" w:lineRule="auto"/>
              <w:ind w:left="360"/>
              <w:rPr>
                <w:rFonts w:ascii="Calibri" w:hAnsi="Calibri" w:cs="Calibri"/>
              </w:rPr>
            </w:pPr>
          </w:p>
        </w:tc>
      </w:tr>
      <w:tr w:rsidR="007D01E4" w:rsidRPr="00757D06" w:rsidTr="000F160B">
        <w:trPr>
          <w:trHeight w:val="416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:rsidR="007D01E4" w:rsidRPr="00757D06" w:rsidRDefault="007D01E4" w:rsidP="007D01E4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Vereisten</w:t>
            </w:r>
          </w:p>
        </w:tc>
      </w:tr>
      <w:tr w:rsidR="007D01E4" w:rsidRPr="00757D06" w:rsidTr="000F160B">
        <w:trPr>
          <w:trHeight w:val="591"/>
        </w:trPr>
        <w:tc>
          <w:tcPr>
            <w:tcW w:w="906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D01E4" w:rsidRPr="00757D06" w:rsidRDefault="007D01E4" w:rsidP="007D01E4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1"/>
              <w:gridCol w:w="7055"/>
            </w:tblGrid>
            <w:tr w:rsidR="007D01E4" w:rsidTr="000F160B">
              <w:trPr>
                <w:trHeight w:val="597"/>
              </w:trPr>
              <w:tc>
                <w:tcPr>
                  <w:tcW w:w="2405" w:type="dxa"/>
                  <w:shd w:val="clear" w:color="auto" w:fill="auto"/>
                </w:tcPr>
                <w:p w:rsidR="007D01E4" w:rsidRPr="00586BE7" w:rsidRDefault="007D01E4" w:rsidP="007D01E4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0"/>
                      <w:lang w:eastAsia="nl-NL"/>
                    </w:rPr>
                  </w:pPr>
                  <w:r w:rsidRPr="00586BE7">
                    <w:rPr>
                      <w:rFonts w:ascii="Calibri" w:hAnsi="Calibri" w:cs="Calibri"/>
                      <w:b/>
                      <w:sz w:val="24"/>
                      <w:szCs w:val="20"/>
                      <w:lang w:eastAsia="nl-NL"/>
                    </w:rPr>
                    <w:t>Diploma</w:t>
                  </w:r>
                </w:p>
              </w:tc>
              <w:tc>
                <w:tcPr>
                  <w:tcW w:w="11186" w:type="dxa"/>
                  <w:shd w:val="clear" w:color="auto" w:fill="auto"/>
                </w:tcPr>
                <w:p w:rsidR="007D01E4" w:rsidRPr="00B033A7" w:rsidRDefault="007D01E4" w:rsidP="007D01E4">
                  <w:pPr>
                    <w:rPr>
                      <w:rFonts w:ascii="Calibri" w:hAnsi="Calibri" w:cs="Calibri"/>
                      <w:sz w:val="24"/>
                      <w:szCs w:val="24"/>
                      <w:lang w:eastAsia="nl-NL"/>
                    </w:rPr>
                  </w:pPr>
                  <w:r w:rsidRPr="007D01E4">
                    <w:rPr>
                      <w:rFonts w:ascii="Calibri" w:hAnsi="Calibri" w:cs="Calibri"/>
                      <w:sz w:val="24"/>
                      <w:szCs w:val="24"/>
                      <w:lang w:eastAsia="nl-NL"/>
                    </w:rPr>
                    <w:t xml:space="preserve">Bachelor diploma </w:t>
                  </w:r>
                  <w:r w:rsidR="00A96DB3">
                    <w:rPr>
                      <w:rFonts w:ascii="Calibri" w:hAnsi="Calibri" w:cs="Calibri"/>
                      <w:sz w:val="24"/>
                      <w:szCs w:val="24"/>
                      <w:lang w:eastAsia="nl-NL"/>
                    </w:rPr>
                    <w:t>Officemanagement</w:t>
                  </w:r>
                  <w:r w:rsidRPr="007D01E4">
                    <w:rPr>
                      <w:rFonts w:ascii="Calibri" w:hAnsi="Calibri" w:cs="Calibri"/>
                      <w:sz w:val="24"/>
                      <w:szCs w:val="24"/>
                      <w:lang w:eastAsia="nl-NL"/>
                    </w:rPr>
                    <w:t xml:space="preserve"> of Bachelor diploma </w:t>
                  </w:r>
                  <w:r w:rsidR="00A96DB3">
                    <w:rPr>
                      <w:rFonts w:ascii="Calibri" w:hAnsi="Calibri" w:cs="Calibri"/>
                      <w:sz w:val="24"/>
                      <w:szCs w:val="24"/>
                      <w:lang w:eastAsia="nl-NL"/>
                    </w:rPr>
                    <w:t>Bedrijfsmanagement</w:t>
                  </w:r>
                  <w:r w:rsidRPr="007D01E4">
                    <w:rPr>
                      <w:rFonts w:ascii="Calibri" w:hAnsi="Calibri" w:cs="Calibri"/>
                      <w:sz w:val="24"/>
                      <w:szCs w:val="24"/>
                      <w:lang w:eastAsia="nl-NL"/>
                    </w:rPr>
                    <w:t xml:space="preserve"> of Bachelor diploma in een andere richting aangevuld met </w:t>
                  </w:r>
                  <w:r w:rsidR="00A96DB3">
                    <w:rPr>
                      <w:rFonts w:ascii="Calibri" w:hAnsi="Calibri" w:cs="Calibri"/>
                      <w:sz w:val="24"/>
                      <w:szCs w:val="24"/>
                      <w:lang w:eastAsia="nl-NL"/>
                    </w:rPr>
                    <w:t>1 jaar werkervaring in de zorgsector, secretariaatswerk of administratie</w:t>
                  </w:r>
                  <w:r w:rsidRPr="007D01E4">
                    <w:rPr>
                      <w:rFonts w:ascii="Calibri" w:hAnsi="Calibri" w:cs="Calibri"/>
                      <w:sz w:val="24"/>
                      <w:szCs w:val="24"/>
                      <w:lang w:eastAsia="nl-NL"/>
                    </w:rPr>
                    <w:t>;</w:t>
                  </w:r>
                </w:p>
              </w:tc>
            </w:tr>
            <w:tr w:rsidR="007D01E4" w:rsidTr="000F160B">
              <w:trPr>
                <w:trHeight w:val="549"/>
              </w:trPr>
              <w:tc>
                <w:tcPr>
                  <w:tcW w:w="2405" w:type="dxa"/>
                  <w:shd w:val="clear" w:color="auto" w:fill="auto"/>
                </w:tcPr>
                <w:p w:rsidR="007D01E4" w:rsidRPr="00586BE7" w:rsidRDefault="007D01E4" w:rsidP="007D01E4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0"/>
                      <w:lang w:eastAsia="nl-NL"/>
                    </w:rPr>
                  </w:pPr>
                  <w:r w:rsidRPr="00586BE7">
                    <w:rPr>
                      <w:rFonts w:ascii="Calibri" w:hAnsi="Calibri" w:cs="Calibri"/>
                      <w:b/>
                      <w:sz w:val="24"/>
                      <w:szCs w:val="20"/>
                      <w:lang w:eastAsia="nl-NL"/>
                    </w:rPr>
                    <w:t>Ervaring</w:t>
                  </w:r>
                </w:p>
              </w:tc>
              <w:tc>
                <w:tcPr>
                  <w:tcW w:w="11186" w:type="dxa"/>
                  <w:shd w:val="clear" w:color="auto" w:fill="auto"/>
                </w:tcPr>
                <w:p w:rsidR="007D01E4" w:rsidRPr="00B033A7" w:rsidRDefault="007D01E4" w:rsidP="007D01E4">
                  <w:pPr>
                    <w:rPr>
                      <w:rFonts w:ascii="Calibri" w:hAnsi="Calibri" w:cs="Calibri"/>
                      <w:sz w:val="24"/>
                      <w:szCs w:val="24"/>
                      <w:lang w:eastAsia="nl-NL"/>
                    </w:rPr>
                  </w:pPr>
                </w:p>
              </w:tc>
            </w:tr>
            <w:tr w:rsidR="007D01E4" w:rsidTr="000F160B">
              <w:trPr>
                <w:trHeight w:val="553"/>
              </w:trPr>
              <w:tc>
                <w:tcPr>
                  <w:tcW w:w="2405" w:type="dxa"/>
                  <w:shd w:val="clear" w:color="auto" w:fill="auto"/>
                </w:tcPr>
                <w:p w:rsidR="007D01E4" w:rsidRPr="00586BE7" w:rsidRDefault="007D01E4" w:rsidP="007D01E4">
                  <w:pPr>
                    <w:jc w:val="center"/>
                    <w:rPr>
                      <w:rFonts w:ascii="Calibri" w:hAnsi="Calibri" w:cs="Calibri"/>
                      <w:b/>
                      <w:sz w:val="24"/>
                      <w:szCs w:val="20"/>
                      <w:lang w:eastAsia="nl-NL"/>
                    </w:rPr>
                  </w:pPr>
                  <w:r>
                    <w:rPr>
                      <w:rFonts w:ascii="Calibri" w:hAnsi="Calibri" w:cs="Calibri"/>
                      <w:b/>
                      <w:sz w:val="24"/>
                      <w:szCs w:val="20"/>
                      <w:lang w:eastAsia="nl-NL"/>
                    </w:rPr>
                    <w:t>Ander</w:t>
                  </w:r>
                </w:p>
              </w:tc>
              <w:tc>
                <w:tcPr>
                  <w:tcW w:w="11186" w:type="dxa"/>
                  <w:shd w:val="clear" w:color="auto" w:fill="auto"/>
                </w:tcPr>
                <w:p w:rsidR="007D01E4" w:rsidRPr="00B033A7" w:rsidRDefault="007D01E4" w:rsidP="007D01E4">
                  <w:pPr>
                    <w:spacing w:after="0" w:line="240" w:lineRule="auto"/>
                    <w:rPr>
                      <w:rFonts w:ascii="Calibri" w:hAnsi="Calibri" w:cs="Calibri"/>
                      <w:sz w:val="24"/>
                      <w:szCs w:val="24"/>
                      <w:lang w:eastAsia="nl-NL"/>
                    </w:rPr>
                  </w:pPr>
                </w:p>
              </w:tc>
            </w:tr>
          </w:tbl>
          <w:p w:rsidR="007D01E4" w:rsidRPr="00757D06" w:rsidRDefault="007D01E4" w:rsidP="007D01E4">
            <w:pPr>
              <w:rPr>
                <w:rFonts w:ascii="Calibri" w:hAnsi="Calibri" w:cs="Calibri"/>
              </w:rPr>
            </w:pPr>
          </w:p>
        </w:tc>
      </w:tr>
    </w:tbl>
    <w:p w:rsidR="0007463C" w:rsidRPr="00E453A0" w:rsidRDefault="0007463C" w:rsidP="00843AA1">
      <w:pPr>
        <w:spacing w:before="100" w:beforeAutospacing="1" w:after="100" w:afterAutospacing="1" w:line="360" w:lineRule="atLeast"/>
        <w:jc w:val="both"/>
        <w:rPr>
          <w:b/>
          <w:sz w:val="28"/>
          <w:szCs w:val="28"/>
        </w:rPr>
      </w:pPr>
    </w:p>
    <w:sectPr w:rsidR="0007463C" w:rsidRPr="00E45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605" w:rsidRDefault="005C3605">
      <w:pPr>
        <w:spacing w:after="0" w:line="240" w:lineRule="auto"/>
      </w:pPr>
      <w:r>
        <w:separator/>
      </w:r>
    </w:p>
  </w:endnote>
  <w:endnote w:type="continuationSeparator" w:id="0">
    <w:p w:rsidR="005C3605" w:rsidRDefault="005C3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605" w:rsidRDefault="005C3605">
      <w:pPr>
        <w:spacing w:after="0" w:line="240" w:lineRule="auto"/>
      </w:pPr>
      <w:r>
        <w:separator/>
      </w:r>
    </w:p>
  </w:footnote>
  <w:footnote w:type="continuationSeparator" w:id="0">
    <w:p w:rsidR="005C3605" w:rsidRDefault="005C3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37" w:rsidRPr="003D390E" w:rsidRDefault="00154DD7" w:rsidP="003D390E">
    <w:pPr>
      <w:pStyle w:val="Koptekst"/>
      <w:rPr>
        <w:smallCaps/>
        <w:color w:val="C0C0C0"/>
        <w:sz w:val="20"/>
        <w:szCs w:val="20"/>
      </w:rPr>
    </w:pPr>
    <w:r w:rsidRPr="003D390E">
      <w:rPr>
        <w:smallCaps/>
        <w:color w:val="C0C0C0"/>
        <w:sz w:val="20"/>
        <w:szCs w:val="20"/>
      </w:rPr>
      <w:tab/>
    </w:r>
    <w:r w:rsidRPr="003D390E">
      <w:rPr>
        <w:smallCaps/>
        <w:color w:val="C0C0C0"/>
        <w:sz w:val="20"/>
        <w:szCs w:val="20"/>
      </w:rPr>
      <w:tab/>
    </w:r>
  </w:p>
  <w:p w:rsidR="00F92737" w:rsidRPr="003D390E" w:rsidRDefault="005C3605">
    <w:pPr>
      <w:pStyle w:val="Kopteks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B30FA"/>
    <w:multiLevelType w:val="hybridMultilevel"/>
    <w:tmpl w:val="26E8D7B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D42C4"/>
    <w:multiLevelType w:val="hybridMultilevel"/>
    <w:tmpl w:val="153887B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067CF"/>
    <w:multiLevelType w:val="hybridMultilevel"/>
    <w:tmpl w:val="7C74052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868B4"/>
    <w:multiLevelType w:val="hybridMultilevel"/>
    <w:tmpl w:val="1486AB4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007AC"/>
    <w:multiLevelType w:val="multilevel"/>
    <w:tmpl w:val="E550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272769"/>
    <w:multiLevelType w:val="hybridMultilevel"/>
    <w:tmpl w:val="56FEDE78"/>
    <w:lvl w:ilvl="0" w:tplc="8A1265D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371D4"/>
    <w:multiLevelType w:val="multilevel"/>
    <w:tmpl w:val="CF30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74411B"/>
    <w:multiLevelType w:val="hybridMultilevel"/>
    <w:tmpl w:val="C090EA4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79793F"/>
    <w:multiLevelType w:val="hybridMultilevel"/>
    <w:tmpl w:val="53B008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96B6F"/>
    <w:multiLevelType w:val="hybridMultilevel"/>
    <w:tmpl w:val="84145368"/>
    <w:lvl w:ilvl="0" w:tplc="8A1265D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A206CF"/>
    <w:multiLevelType w:val="hybridMultilevel"/>
    <w:tmpl w:val="090C585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066642"/>
    <w:multiLevelType w:val="hybridMultilevel"/>
    <w:tmpl w:val="99B8C1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16182"/>
    <w:multiLevelType w:val="hybridMultilevel"/>
    <w:tmpl w:val="CDB2E438"/>
    <w:lvl w:ilvl="0" w:tplc="D20EE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A2A7B"/>
    <w:multiLevelType w:val="hybridMultilevel"/>
    <w:tmpl w:val="B72C9D0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A26A9"/>
    <w:multiLevelType w:val="hybridMultilevel"/>
    <w:tmpl w:val="BFCEF4E0"/>
    <w:lvl w:ilvl="0" w:tplc="FFFFFFFF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85816"/>
    <w:multiLevelType w:val="hybridMultilevel"/>
    <w:tmpl w:val="0EF4237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917927"/>
    <w:multiLevelType w:val="hybridMultilevel"/>
    <w:tmpl w:val="40D0E990"/>
    <w:lvl w:ilvl="0" w:tplc="8A1265D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45751F"/>
    <w:multiLevelType w:val="hybridMultilevel"/>
    <w:tmpl w:val="FB8A727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532F02"/>
    <w:multiLevelType w:val="hybridMultilevel"/>
    <w:tmpl w:val="3CCA643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844E1E"/>
    <w:multiLevelType w:val="hybridMultilevel"/>
    <w:tmpl w:val="131447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22634"/>
    <w:multiLevelType w:val="hybridMultilevel"/>
    <w:tmpl w:val="B4C227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300F2"/>
    <w:multiLevelType w:val="hybridMultilevel"/>
    <w:tmpl w:val="1D443A6C"/>
    <w:lvl w:ilvl="0" w:tplc="78E448E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4D64C5"/>
    <w:multiLevelType w:val="hybridMultilevel"/>
    <w:tmpl w:val="33943B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65ED7"/>
    <w:multiLevelType w:val="hybridMultilevel"/>
    <w:tmpl w:val="F5A4346E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775394"/>
    <w:multiLevelType w:val="hybridMultilevel"/>
    <w:tmpl w:val="5A26EE3E"/>
    <w:lvl w:ilvl="0" w:tplc="8A1265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14"/>
  </w:num>
  <w:num w:numId="4">
    <w:abstractNumId w:val="6"/>
  </w:num>
  <w:num w:numId="5">
    <w:abstractNumId w:val="18"/>
  </w:num>
  <w:num w:numId="6">
    <w:abstractNumId w:val="20"/>
  </w:num>
  <w:num w:numId="7">
    <w:abstractNumId w:val="11"/>
  </w:num>
  <w:num w:numId="8">
    <w:abstractNumId w:val="13"/>
  </w:num>
  <w:num w:numId="9">
    <w:abstractNumId w:val="15"/>
  </w:num>
  <w:num w:numId="10">
    <w:abstractNumId w:val="4"/>
  </w:num>
  <w:num w:numId="11">
    <w:abstractNumId w:val="12"/>
  </w:num>
  <w:num w:numId="12">
    <w:abstractNumId w:val="7"/>
  </w:num>
  <w:num w:numId="13">
    <w:abstractNumId w:val="23"/>
  </w:num>
  <w:num w:numId="14">
    <w:abstractNumId w:val="10"/>
  </w:num>
  <w:num w:numId="15">
    <w:abstractNumId w:val="3"/>
  </w:num>
  <w:num w:numId="16">
    <w:abstractNumId w:val="8"/>
  </w:num>
  <w:num w:numId="17">
    <w:abstractNumId w:val="19"/>
  </w:num>
  <w:num w:numId="18">
    <w:abstractNumId w:val="1"/>
  </w:num>
  <w:num w:numId="19">
    <w:abstractNumId w:val="17"/>
  </w:num>
  <w:num w:numId="20">
    <w:abstractNumId w:val="0"/>
  </w:num>
  <w:num w:numId="21">
    <w:abstractNumId w:val="22"/>
  </w:num>
  <w:num w:numId="22">
    <w:abstractNumId w:val="5"/>
  </w:num>
  <w:num w:numId="23">
    <w:abstractNumId w:val="16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51"/>
    <w:rsid w:val="000030F9"/>
    <w:rsid w:val="0007463C"/>
    <w:rsid w:val="00086451"/>
    <w:rsid w:val="00113551"/>
    <w:rsid w:val="00136B38"/>
    <w:rsid w:val="00154DD7"/>
    <w:rsid w:val="00160D80"/>
    <w:rsid w:val="001C7725"/>
    <w:rsid w:val="0023498F"/>
    <w:rsid w:val="00240239"/>
    <w:rsid w:val="002475E9"/>
    <w:rsid w:val="00254AB1"/>
    <w:rsid w:val="002609F6"/>
    <w:rsid w:val="003000DA"/>
    <w:rsid w:val="003002BD"/>
    <w:rsid w:val="0035291D"/>
    <w:rsid w:val="003A5D86"/>
    <w:rsid w:val="003B34D5"/>
    <w:rsid w:val="003F1941"/>
    <w:rsid w:val="004366DC"/>
    <w:rsid w:val="004A7B0D"/>
    <w:rsid w:val="004B4F6A"/>
    <w:rsid w:val="004E6EF5"/>
    <w:rsid w:val="005156C8"/>
    <w:rsid w:val="005276BE"/>
    <w:rsid w:val="005C3605"/>
    <w:rsid w:val="00610889"/>
    <w:rsid w:val="00656B06"/>
    <w:rsid w:val="00676E98"/>
    <w:rsid w:val="0068567D"/>
    <w:rsid w:val="006C7FF8"/>
    <w:rsid w:val="007B213C"/>
    <w:rsid w:val="007D01E4"/>
    <w:rsid w:val="00843AA1"/>
    <w:rsid w:val="00874A36"/>
    <w:rsid w:val="008D7D8D"/>
    <w:rsid w:val="00960284"/>
    <w:rsid w:val="009725D5"/>
    <w:rsid w:val="00975389"/>
    <w:rsid w:val="009B19DE"/>
    <w:rsid w:val="00A31F7F"/>
    <w:rsid w:val="00A37A2B"/>
    <w:rsid w:val="00A96DB3"/>
    <w:rsid w:val="00B033A7"/>
    <w:rsid w:val="00B101A1"/>
    <w:rsid w:val="00B4154A"/>
    <w:rsid w:val="00B71672"/>
    <w:rsid w:val="00BE78F0"/>
    <w:rsid w:val="00C360A7"/>
    <w:rsid w:val="00C46A87"/>
    <w:rsid w:val="00C5552E"/>
    <w:rsid w:val="00C94E24"/>
    <w:rsid w:val="00CB745D"/>
    <w:rsid w:val="00CE083E"/>
    <w:rsid w:val="00D06CFA"/>
    <w:rsid w:val="00D11D57"/>
    <w:rsid w:val="00D30828"/>
    <w:rsid w:val="00DB31BF"/>
    <w:rsid w:val="00DD17F4"/>
    <w:rsid w:val="00E009FE"/>
    <w:rsid w:val="00E35075"/>
    <w:rsid w:val="00E453A0"/>
    <w:rsid w:val="00EC6B81"/>
    <w:rsid w:val="00FC5BF9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2356"/>
  <w15:chartTrackingRefBased/>
  <w15:docId w15:val="{F17E928D-6B96-4E17-99A3-DABC37F1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13551"/>
    <w:pPr>
      <w:ind w:left="720"/>
      <w:contextualSpacing/>
    </w:pPr>
  </w:style>
  <w:style w:type="table" w:styleId="Tabelraster">
    <w:name w:val="Table Grid"/>
    <w:basedOn w:val="Standaardtabel"/>
    <w:uiPriority w:val="39"/>
    <w:rsid w:val="00C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03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30F9"/>
    <w:rPr>
      <w:rFonts w:ascii="Segoe UI" w:hAnsi="Segoe UI" w:cs="Segoe UI"/>
      <w:sz w:val="18"/>
      <w:szCs w:val="18"/>
    </w:rPr>
  </w:style>
  <w:style w:type="character" w:styleId="Hyperlink">
    <w:name w:val="Hyperlink"/>
    <w:rsid w:val="004A7B0D"/>
    <w:rPr>
      <w:color w:val="0000FF"/>
      <w:u w:val="single"/>
    </w:rPr>
  </w:style>
  <w:style w:type="paragraph" w:styleId="Koptekst">
    <w:name w:val="header"/>
    <w:basedOn w:val="Standaard"/>
    <w:link w:val="KoptekstChar"/>
    <w:rsid w:val="003B34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3B34D5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54A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be/url?sa=i&amp;rct=j&amp;q=&amp;esrc=s&amp;source=images&amp;cd=&amp;cad=rja&amp;uact=8&amp;ved=0ahUKEwibha2doqvJAhUBGBQKHZ2vBn0QjRwIBw&amp;url=http://www.opzrekem.be/&amp;psig=AFQjCNEFCp4bztnQIZYtKivL8EoG-8gaYg&amp;ust=1448530356993811" TargetMode="External"/><Relationship Id="rId12" Type="http://schemas.openxmlformats.org/officeDocument/2006/relationships/hyperlink" Target="https://infoland.opzcrekem.be/iProva/management/hyperlinkloader.aspx?hyperlinkid=1c07f139-9c96-432f-8529-4d0d790c5ce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infoland.opzcrekem.be/iProva/management/hyperlinkloader.aspx?hyperlinkid=8b8695fa-e7f4-43c6-afad-493ebf6c4228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Parthoens Anja</dc:creator>
  <cp:keywords/>
  <dc:description/>
  <cp:lastModifiedBy>Bonnyns Jolien</cp:lastModifiedBy>
  <cp:revision>3</cp:revision>
  <cp:lastPrinted>2022-08-01T14:28:00Z</cp:lastPrinted>
  <dcterms:created xsi:type="dcterms:W3CDTF">2023-03-17T14:15:00Z</dcterms:created>
  <dcterms:modified xsi:type="dcterms:W3CDTF">2023-03-17T14:15:00Z</dcterms:modified>
</cp:coreProperties>
</file>